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E" w:rsidRPr="003435C2" w:rsidRDefault="00626D6E" w:rsidP="00626D6E">
      <w:pPr>
        <w:jc w:val="center"/>
        <w:rPr>
          <w:b/>
        </w:rPr>
      </w:pPr>
      <w:r w:rsidRPr="003435C2">
        <w:rPr>
          <w:b/>
        </w:rPr>
        <w:t xml:space="preserve">ИНСТРУКЦИЯ ПОЛЬЗОВАТЕЛЯ </w:t>
      </w:r>
      <w:r w:rsidR="00941F35">
        <w:rPr>
          <w:b/>
        </w:rPr>
        <w:t>УО-1</w:t>
      </w:r>
      <w:r w:rsidRPr="003435C2">
        <w:rPr>
          <w:b/>
        </w:rPr>
        <w:t xml:space="preserve"> (</w:t>
      </w:r>
      <w:r w:rsidR="00941F35">
        <w:rPr>
          <w:b/>
        </w:rPr>
        <w:t>1А</w:t>
      </w:r>
      <w:bookmarkStart w:id="0" w:name="_GoBack"/>
      <w:bookmarkEnd w:id="0"/>
      <w:r w:rsidRPr="003435C2">
        <w:rPr>
          <w:b/>
        </w:rPr>
        <w:t>)</w:t>
      </w:r>
    </w:p>
    <w:p w:rsidR="00626D6E" w:rsidRDefault="00626D6E" w:rsidP="00626D6E">
      <w:pPr>
        <w:jc w:val="both"/>
        <w:rPr>
          <w:spacing w:val="20"/>
        </w:rPr>
      </w:pPr>
    </w:p>
    <w:p w:rsidR="00626D6E" w:rsidRPr="003435C2" w:rsidRDefault="00626D6E" w:rsidP="00626D6E">
      <w:pPr>
        <w:jc w:val="both"/>
        <w:rPr>
          <w:spacing w:val="20"/>
        </w:rPr>
      </w:pPr>
      <w:r w:rsidRPr="003435C2">
        <w:rPr>
          <w:spacing w:val="20"/>
        </w:rPr>
        <w:t>Внимание: перед постановкой Вашей квартиры под охрану обязательно проверьте, закрыты ли все окна и форточки и т.п. (независимо от того оборудованы они дополнительными средствами охраны или нет).</w:t>
      </w:r>
    </w:p>
    <w:p w:rsidR="00917075" w:rsidRDefault="00626D6E" w:rsidP="00626D6E">
      <w:pPr>
        <w:jc w:val="both"/>
        <w:rPr>
          <w:b/>
          <w:sz w:val="23"/>
          <w:szCs w:val="23"/>
        </w:rPr>
      </w:pPr>
      <w:r w:rsidRPr="003435C2">
        <w:rPr>
          <w:spacing w:val="20"/>
        </w:rPr>
        <w:t xml:space="preserve">                Не давайте преступнику повода проникнуть в Вашу квартиру!!!</w:t>
      </w:r>
    </w:p>
    <w:p w:rsidR="00626D6E" w:rsidRDefault="00626D6E" w:rsidP="00917075">
      <w:pPr>
        <w:jc w:val="both"/>
        <w:rPr>
          <w:b/>
          <w:sz w:val="23"/>
          <w:szCs w:val="23"/>
        </w:rPr>
      </w:pPr>
    </w:p>
    <w:p w:rsidR="00917075" w:rsidRDefault="00917075" w:rsidP="00917075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Сдача квартиры под охрану с помощью электронного идентификатора (далее ЭИ) производится в следующем порядке:</w:t>
      </w:r>
    </w:p>
    <w:p w:rsidR="00917075" w:rsidRDefault="00917075" w:rsidP="00917075">
      <w:pPr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>взять устройство под охрану с помощью ЭИ касанием считывателя. При этом световой индикатор устройства светится ровным красным светом, выносной индикатор должен кратковременно включиться.</w:t>
      </w:r>
    </w:p>
    <w:p w:rsidR="00917075" w:rsidRDefault="00917075" w:rsidP="00917075">
      <w:pPr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sz w:val="23"/>
          <w:szCs w:val="23"/>
        </w:rPr>
        <w:t>за время, не превышающее 2 мин. с момента касания ЭИ считывателя, выйти из охраняемого помещения и закрыть входную дверь. В течение 1 мин. с момента закрытия двери выносной индикатор должен засветиться ровным красным светом. Устройство переходит в дежурный режим работы, на пульт вневедомственной охраны передано сообщение о взятии квартиры под охрану.</w:t>
      </w:r>
    </w:p>
    <w:p w:rsidR="00917075" w:rsidRDefault="00917075" w:rsidP="00917075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Снятие квартиры с охраны при вскрытии помещения производится в следующем порядке:</w:t>
      </w:r>
    </w:p>
    <w:p w:rsidR="00917075" w:rsidRDefault="00917075" w:rsidP="00917075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открыть входную дверь, при этом световой индикатор красного цвета на устройстве должен перейти в мигающий режим работы, включится звуковой сигнализатор, выносной индикатор будет светиться прерывистым светом.</w:t>
      </w:r>
    </w:p>
    <w:p w:rsidR="00917075" w:rsidRDefault="00917075" w:rsidP="00917075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 течение 30 сек. после открытия двери снять устройство с охраны касанием ЭИ встроенного считывателя. При этом встроенный индикатор должен </w:t>
      </w:r>
      <w:proofErr w:type="gramStart"/>
      <w:r>
        <w:rPr>
          <w:sz w:val="23"/>
          <w:szCs w:val="23"/>
        </w:rPr>
        <w:t>светится</w:t>
      </w:r>
      <w:proofErr w:type="gramEnd"/>
      <w:r>
        <w:rPr>
          <w:sz w:val="23"/>
          <w:szCs w:val="23"/>
        </w:rPr>
        <w:t xml:space="preserve"> зелёным светом, выносной индикатор – выключен, звуковой сигнализатор – выключен. На пульт вневедомственной охраны передано сообщение о снятии Вашей квартиры с охраны.</w:t>
      </w:r>
    </w:p>
    <w:p w:rsidR="0078256D" w:rsidRDefault="0078256D"/>
    <w:p w:rsidR="00626D6E" w:rsidRDefault="00626D6E">
      <w:r w:rsidRPr="003435C2">
        <w:rPr>
          <w:spacing w:val="20"/>
          <w:sz w:val="22"/>
          <w:szCs w:val="22"/>
        </w:rPr>
        <w:t>ТЕЛЕФОН ТЕХНИЧЕСКОЙ СЛУЖБЫ КОМПАНИИ ЗАПУСК-СБ 8(495)961-18-20</w:t>
      </w:r>
    </w:p>
    <w:sectPr w:rsidR="0062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993"/>
    <w:multiLevelType w:val="hybridMultilevel"/>
    <w:tmpl w:val="26B073EA"/>
    <w:lvl w:ilvl="0" w:tplc="640CB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24C1A"/>
    <w:multiLevelType w:val="hybridMultilevel"/>
    <w:tmpl w:val="9FB2E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75"/>
    <w:rsid w:val="00626D6E"/>
    <w:rsid w:val="0078256D"/>
    <w:rsid w:val="00917075"/>
    <w:rsid w:val="009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2014-08-22T09:16:00Z</dcterms:created>
  <dcterms:modified xsi:type="dcterms:W3CDTF">2014-08-22T10:13:00Z</dcterms:modified>
</cp:coreProperties>
</file>